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678" w:rsidRPr="00E56358" w:rsidRDefault="00F23678" w:rsidP="00F236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sz w:val="22"/>
          <w:szCs w:val="22"/>
        </w:rPr>
      </w:pPr>
      <w:bookmarkStart w:id="0" w:name="_GoBack"/>
      <w:bookmarkEnd w:id="0"/>
      <w:r w:rsidRPr="00E56358">
        <w:rPr>
          <w:rFonts w:ascii="Tahoma" w:hAnsi="Tahoma" w:cs="Tahoma"/>
          <w:b/>
          <w:sz w:val="22"/>
          <w:szCs w:val="22"/>
        </w:rPr>
        <w:t>STAVEBNÍ BYTOVÉ DRUŽSTVO SEMILY</w:t>
      </w:r>
    </w:p>
    <w:p w:rsidR="00F23678" w:rsidRPr="00E56358" w:rsidRDefault="00F23678" w:rsidP="00F236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sz w:val="22"/>
          <w:szCs w:val="22"/>
        </w:rPr>
      </w:pPr>
      <w:r w:rsidRPr="00E56358">
        <w:rPr>
          <w:rFonts w:ascii="Tahoma" w:hAnsi="Tahoma" w:cs="Tahoma"/>
          <w:sz w:val="22"/>
          <w:szCs w:val="22"/>
        </w:rPr>
        <w:t>Bavlnářská 360, 513 01 Semily, IČO: 000 455 27</w:t>
      </w:r>
    </w:p>
    <w:p w:rsidR="00F23678" w:rsidRPr="00E56358" w:rsidRDefault="00F23678" w:rsidP="00F236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sz w:val="22"/>
          <w:szCs w:val="22"/>
        </w:rPr>
      </w:pPr>
      <w:r w:rsidRPr="00E56358">
        <w:rPr>
          <w:rFonts w:ascii="Tahoma" w:hAnsi="Tahoma" w:cs="Tahoma"/>
          <w:sz w:val="22"/>
          <w:szCs w:val="22"/>
        </w:rPr>
        <w:t xml:space="preserve">tel.: </w:t>
      </w:r>
      <w:r>
        <w:rPr>
          <w:rFonts w:ascii="Tahoma" w:hAnsi="Tahoma" w:cs="Tahoma"/>
          <w:sz w:val="22"/>
          <w:szCs w:val="22"/>
        </w:rPr>
        <w:t>739 072 540</w:t>
      </w:r>
      <w:r w:rsidRPr="00E56358">
        <w:rPr>
          <w:rFonts w:ascii="Tahoma" w:hAnsi="Tahoma" w:cs="Tahoma"/>
          <w:sz w:val="22"/>
          <w:szCs w:val="22"/>
        </w:rPr>
        <w:t xml:space="preserve">, www.sbdsemily.cz, e-mail: </w:t>
      </w:r>
      <w:hyperlink r:id="rId8" w:history="1">
        <w:r w:rsidRPr="00E56358">
          <w:rPr>
            <w:rStyle w:val="Hypertextovodkaz"/>
            <w:rFonts w:ascii="Tahoma" w:hAnsi="Tahoma" w:cs="Tahoma"/>
            <w:sz w:val="22"/>
            <w:szCs w:val="22"/>
          </w:rPr>
          <w:t>sbdsemily@sbdsemily.cz</w:t>
        </w:r>
      </w:hyperlink>
    </w:p>
    <w:p w:rsidR="00F23678" w:rsidRDefault="00F23678" w:rsidP="00F23678">
      <w:pPr>
        <w:rPr>
          <w:rFonts w:ascii="Tahoma" w:hAnsi="Tahoma" w:cs="Tahoma"/>
          <w:sz w:val="22"/>
          <w:szCs w:val="22"/>
        </w:rPr>
      </w:pPr>
    </w:p>
    <w:p w:rsidR="00F23678" w:rsidRDefault="00F23678" w:rsidP="00F23678">
      <w:pPr>
        <w:jc w:val="center"/>
        <w:rPr>
          <w:rFonts w:ascii="MS Reference Sans Serif" w:hAnsi="MS Reference Sans Serif" w:cs="Tahoma"/>
          <w:b/>
          <w:sz w:val="20"/>
          <w:szCs w:val="20"/>
        </w:rPr>
      </w:pPr>
    </w:p>
    <w:p w:rsidR="00F23678" w:rsidRDefault="00F23678" w:rsidP="00F23678">
      <w:pPr>
        <w:jc w:val="center"/>
        <w:rPr>
          <w:rFonts w:ascii="MS Reference Sans Serif" w:hAnsi="MS Reference Sans Serif" w:cs="Tahoma"/>
          <w:b/>
          <w:sz w:val="20"/>
          <w:szCs w:val="20"/>
        </w:rPr>
      </w:pPr>
    </w:p>
    <w:p w:rsidR="00C50666" w:rsidRDefault="00C50666" w:rsidP="00F23678">
      <w:pPr>
        <w:jc w:val="center"/>
        <w:rPr>
          <w:rFonts w:ascii="MS Reference Sans Serif" w:hAnsi="MS Reference Sans Serif" w:cs="Tahoma"/>
          <w:b/>
          <w:sz w:val="20"/>
          <w:szCs w:val="20"/>
        </w:rPr>
      </w:pPr>
    </w:p>
    <w:p w:rsidR="00F23678" w:rsidRDefault="00F23678" w:rsidP="00F23678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Vážené delegátky a Vážení delegáti.</w:t>
      </w:r>
    </w:p>
    <w:p w:rsidR="00F23678" w:rsidRDefault="00F23678" w:rsidP="00F23678">
      <w:pPr>
        <w:rPr>
          <w:rFonts w:ascii="Tahoma" w:hAnsi="Tahoma" w:cs="Tahoma"/>
          <w:sz w:val="22"/>
          <w:szCs w:val="22"/>
        </w:rPr>
      </w:pPr>
    </w:p>
    <w:p w:rsidR="00C50666" w:rsidRDefault="00C50666" w:rsidP="00F23678">
      <w:pPr>
        <w:rPr>
          <w:rFonts w:ascii="Tahoma" w:hAnsi="Tahoma" w:cs="Tahoma"/>
          <w:sz w:val="22"/>
          <w:szCs w:val="22"/>
        </w:rPr>
      </w:pPr>
    </w:p>
    <w:p w:rsidR="004B6AB2" w:rsidRDefault="00F23678" w:rsidP="00B272CE">
      <w:pPr>
        <w:ind w:firstLine="70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Představenstvo </w:t>
      </w:r>
      <w:r w:rsidR="00C50666">
        <w:rPr>
          <w:rFonts w:ascii="Tahoma" w:hAnsi="Tahoma" w:cs="Tahoma"/>
          <w:sz w:val="22"/>
          <w:szCs w:val="22"/>
        </w:rPr>
        <w:t xml:space="preserve">SBD Semily </w:t>
      </w:r>
      <w:r w:rsidR="004B6AB2">
        <w:rPr>
          <w:rFonts w:ascii="Tahoma" w:hAnsi="Tahoma" w:cs="Tahoma"/>
          <w:sz w:val="22"/>
          <w:szCs w:val="22"/>
        </w:rPr>
        <w:t>na svém dnešním jednání rozhodlo</w:t>
      </w:r>
    </w:p>
    <w:p w:rsidR="004B6AB2" w:rsidRDefault="004B6AB2" w:rsidP="00B272CE">
      <w:pPr>
        <w:ind w:firstLine="708"/>
        <w:rPr>
          <w:rFonts w:ascii="Tahoma" w:hAnsi="Tahoma" w:cs="Tahoma"/>
          <w:sz w:val="22"/>
          <w:szCs w:val="22"/>
        </w:rPr>
      </w:pPr>
    </w:p>
    <w:p w:rsidR="004B6AB2" w:rsidRDefault="004B6AB2" w:rsidP="004B6AB2">
      <w:pPr>
        <w:ind w:firstLine="708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n</w:t>
      </w:r>
      <w:r w:rsidRPr="004B6AB2">
        <w:rPr>
          <w:rFonts w:ascii="Tahoma" w:hAnsi="Tahoma" w:cs="Tahoma"/>
          <w:b/>
          <w:sz w:val="22"/>
          <w:szCs w:val="22"/>
        </w:rPr>
        <w:t xml:space="preserve"> e s v o l á v a t</w:t>
      </w:r>
    </w:p>
    <w:p w:rsidR="004B6AB2" w:rsidRPr="004B6AB2" w:rsidRDefault="004B6AB2" w:rsidP="004B6AB2">
      <w:pPr>
        <w:ind w:firstLine="708"/>
        <w:jc w:val="center"/>
        <w:rPr>
          <w:rFonts w:ascii="Tahoma" w:hAnsi="Tahoma" w:cs="Tahoma"/>
          <w:b/>
          <w:sz w:val="22"/>
          <w:szCs w:val="22"/>
        </w:rPr>
      </w:pPr>
    </w:p>
    <w:p w:rsidR="004B6AB2" w:rsidRDefault="004B6AB2" w:rsidP="002319E6">
      <w:pPr>
        <w:spacing w:line="360" w:lineRule="auto"/>
        <w:ind w:firstLine="70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v letošním roce Shromáždění delegátů. </w:t>
      </w:r>
      <w:r w:rsidR="00F23678">
        <w:rPr>
          <w:rFonts w:ascii="Tahoma" w:hAnsi="Tahoma" w:cs="Tahoma"/>
          <w:sz w:val="22"/>
          <w:szCs w:val="22"/>
        </w:rPr>
        <w:t xml:space="preserve">V této neobvyklé době </w:t>
      </w:r>
      <w:r>
        <w:rPr>
          <w:rFonts w:ascii="Tahoma" w:hAnsi="Tahoma" w:cs="Tahoma"/>
          <w:sz w:val="22"/>
          <w:szCs w:val="22"/>
        </w:rPr>
        <w:t>plné zákazů, omezení a nouzového stavu si netroufáme svolávat delegáty, zvláště když někteří z nás jsou již vyššího věku, a mohlo by to být pro ně nebezpečné. Toto vyplynulo i z předběžného průzkumu účasti mezi Vámi.</w:t>
      </w:r>
    </w:p>
    <w:p w:rsidR="00B74657" w:rsidRDefault="004B6AB2" w:rsidP="002319E6">
      <w:pPr>
        <w:spacing w:line="360" w:lineRule="auto"/>
        <w:ind w:firstLine="70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Jak jsme Vás informovali začátkem září, tak hlavním bodem jednání mělo být projednání a schválení účetní uzávěrky za rok 2019, což je povinnost daná zákonem. Jak jsme Vás již informovali</w:t>
      </w:r>
      <w:r w:rsidR="00C50666">
        <w:rPr>
          <w:rFonts w:ascii="Tahoma" w:hAnsi="Tahoma" w:cs="Tahoma"/>
          <w:sz w:val="22"/>
          <w:szCs w:val="22"/>
        </w:rPr>
        <w:t>, tak h</w:t>
      </w:r>
      <w:r w:rsidR="00B74657" w:rsidRPr="00B74657">
        <w:rPr>
          <w:rFonts w:ascii="Tahoma" w:hAnsi="Tahoma" w:cs="Tahoma"/>
          <w:sz w:val="22"/>
          <w:szCs w:val="22"/>
        </w:rPr>
        <w:t xml:space="preserve">ospodaření družstva za rok 2019 </w:t>
      </w:r>
      <w:r w:rsidR="00C50666">
        <w:rPr>
          <w:rFonts w:ascii="Tahoma" w:hAnsi="Tahoma" w:cs="Tahoma"/>
          <w:sz w:val="22"/>
          <w:szCs w:val="22"/>
        </w:rPr>
        <w:t>bylo</w:t>
      </w:r>
      <w:r w:rsidR="00B74657" w:rsidRPr="00B74657">
        <w:rPr>
          <w:rFonts w:ascii="Tahoma" w:hAnsi="Tahoma" w:cs="Tahoma"/>
          <w:sz w:val="22"/>
          <w:szCs w:val="22"/>
        </w:rPr>
        <w:t xml:space="preserve"> definitivně uzavřeno. </w:t>
      </w:r>
      <w:r w:rsidR="00C50666">
        <w:rPr>
          <w:rFonts w:ascii="Tahoma" w:hAnsi="Tahoma" w:cs="Tahoma"/>
          <w:sz w:val="22"/>
          <w:szCs w:val="22"/>
        </w:rPr>
        <w:t xml:space="preserve">Byl vyhotoven </w:t>
      </w:r>
      <w:r w:rsidR="00B74657" w:rsidRPr="00B74657">
        <w:rPr>
          <w:rFonts w:ascii="Tahoma" w:hAnsi="Tahoma" w:cs="Tahoma"/>
          <w:sz w:val="22"/>
          <w:szCs w:val="22"/>
        </w:rPr>
        <w:t xml:space="preserve">audit </w:t>
      </w:r>
      <w:r w:rsidR="00C50666">
        <w:rPr>
          <w:rFonts w:ascii="Tahoma" w:hAnsi="Tahoma" w:cs="Tahoma"/>
          <w:sz w:val="22"/>
          <w:szCs w:val="22"/>
        </w:rPr>
        <w:t>a účetnictví bylo</w:t>
      </w:r>
      <w:r w:rsidR="00B74657" w:rsidRPr="00B74657">
        <w:rPr>
          <w:rFonts w:ascii="Tahoma" w:hAnsi="Tahoma" w:cs="Tahoma"/>
          <w:sz w:val="22"/>
          <w:szCs w:val="22"/>
        </w:rPr>
        <w:t xml:space="preserve"> ověřen</w:t>
      </w:r>
      <w:r w:rsidR="00C50666">
        <w:rPr>
          <w:rFonts w:ascii="Tahoma" w:hAnsi="Tahoma" w:cs="Tahoma"/>
          <w:sz w:val="22"/>
          <w:szCs w:val="22"/>
        </w:rPr>
        <w:t>o</w:t>
      </w:r>
      <w:r w:rsidR="00B74657" w:rsidRPr="00B74657">
        <w:rPr>
          <w:rFonts w:ascii="Tahoma" w:hAnsi="Tahoma" w:cs="Tahoma"/>
          <w:sz w:val="22"/>
          <w:szCs w:val="22"/>
        </w:rPr>
        <w:t xml:space="preserve"> daňovým poradcem, obojí proběhlo bez závad. Výsledek hospodaření byl v roce 2019 opět vyrovnaný. Po zapl</w:t>
      </w:r>
      <w:r w:rsidR="002319E6">
        <w:rPr>
          <w:rFonts w:ascii="Tahoma" w:hAnsi="Tahoma" w:cs="Tahoma"/>
          <w:sz w:val="22"/>
          <w:szCs w:val="22"/>
        </w:rPr>
        <w:t xml:space="preserve">acení daně ve výši 22.800 Kč </w:t>
      </w:r>
      <w:r w:rsidR="00B74657" w:rsidRPr="00B74657">
        <w:rPr>
          <w:rFonts w:ascii="Tahoma" w:hAnsi="Tahoma" w:cs="Tahoma"/>
          <w:sz w:val="22"/>
          <w:szCs w:val="22"/>
        </w:rPr>
        <w:t>zůstal čistý zisk ve výši 2.039,74 Kč. Představenstvo navrh</w:t>
      </w:r>
      <w:r w:rsidR="00B74657">
        <w:rPr>
          <w:rFonts w:ascii="Tahoma" w:hAnsi="Tahoma" w:cs="Tahoma"/>
          <w:sz w:val="22"/>
          <w:szCs w:val="22"/>
        </w:rPr>
        <w:t>uje</w:t>
      </w:r>
      <w:r w:rsidR="00B74657" w:rsidRPr="00B74657">
        <w:rPr>
          <w:rFonts w:ascii="Tahoma" w:hAnsi="Tahoma" w:cs="Tahoma"/>
          <w:sz w:val="22"/>
          <w:szCs w:val="22"/>
        </w:rPr>
        <w:t xml:space="preserve"> pro SD zaúčtovat tento zisk na nedělitelný fond. </w:t>
      </w:r>
      <w:r w:rsidR="00C50666">
        <w:rPr>
          <w:rFonts w:ascii="Tahoma" w:hAnsi="Tahoma" w:cs="Tahoma"/>
          <w:sz w:val="22"/>
          <w:szCs w:val="22"/>
        </w:rPr>
        <w:t xml:space="preserve">Vzhledem k této situaci navrhneme schválení účetní uzávěrky za rok 2019 na příštím Shromáždění delegátů v červnu příštího roku. Doufáme, že v té době bude již situace v naší zemi bezpečná a budeme se moci </w:t>
      </w:r>
      <w:r w:rsidR="00FB4542">
        <w:rPr>
          <w:rFonts w:ascii="Tahoma" w:hAnsi="Tahoma" w:cs="Tahoma"/>
          <w:sz w:val="22"/>
          <w:szCs w:val="22"/>
        </w:rPr>
        <w:t>v klidu sejít</w:t>
      </w:r>
      <w:r w:rsidR="00C50666">
        <w:rPr>
          <w:rFonts w:ascii="Tahoma" w:hAnsi="Tahoma" w:cs="Tahoma"/>
          <w:sz w:val="22"/>
          <w:szCs w:val="22"/>
        </w:rPr>
        <w:t xml:space="preserve"> k normální práci.</w:t>
      </w:r>
    </w:p>
    <w:p w:rsidR="002319E6" w:rsidRPr="00B74657" w:rsidRDefault="002319E6" w:rsidP="002319E6">
      <w:pPr>
        <w:spacing w:line="360" w:lineRule="auto"/>
        <w:ind w:firstLine="70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Chtěli bychom Vám popřát hodně zdraví a sil do dalšího období a budeme se těšit na setkání s</w:t>
      </w:r>
      <w:r w:rsidR="00FB4542">
        <w:rPr>
          <w:rFonts w:ascii="Tahoma" w:hAnsi="Tahoma" w:cs="Tahoma"/>
          <w:sz w:val="22"/>
          <w:szCs w:val="22"/>
        </w:rPr>
        <w:t> </w:t>
      </w:r>
      <w:r>
        <w:rPr>
          <w:rFonts w:ascii="Tahoma" w:hAnsi="Tahoma" w:cs="Tahoma"/>
          <w:sz w:val="22"/>
          <w:szCs w:val="22"/>
        </w:rPr>
        <w:t>Vámi</w:t>
      </w:r>
      <w:r w:rsidR="00FB4542">
        <w:rPr>
          <w:rFonts w:ascii="Tahoma" w:hAnsi="Tahoma" w:cs="Tahoma"/>
          <w:sz w:val="22"/>
          <w:szCs w:val="22"/>
        </w:rPr>
        <w:t xml:space="preserve"> v příštím roce</w:t>
      </w:r>
      <w:r>
        <w:rPr>
          <w:rFonts w:ascii="Tahoma" w:hAnsi="Tahoma" w:cs="Tahoma"/>
          <w:sz w:val="22"/>
          <w:szCs w:val="22"/>
        </w:rPr>
        <w:t>.</w:t>
      </w:r>
    </w:p>
    <w:p w:rsidR="00F23678" w:rsidRDefault="00F23678" w:rsidP="00F23678">
      <w:pPr>
        <w:rPr>
          <w:rFonts w:ascii="Tahoma" w:hAnsi="Tahoma" w:cs="Tahoma"/>
          <w:sz w:val="22"/>
          <w:szCs w:val="22"/>
        </w:rPr>
      </w:pPr>
    </w:p>
    <w:p w:rsidR="00765F11" w:rsidRDefault="00765F11" w:rsidP="00F23678">
      <w:pPr>
        <w:rPr>
          <w:rFonts w:ascii="Tahoma" w:hAnsi="Tahoma" w:cs="Tahoma"/>
          <w:b/>
          <w:sz w:val="22"/>
          <w:szCs w:val="22"/>
        </w:rPr>
      </w:pPr>
    </w:p>
    <w:p w:rsidR="002319E6" w:rsidRPr="002319E6" w:rsidRDefault="002319E6" w:rsidP="00F23678">
      <w:pPr>
        <w:rPr>
          <w:rFonts w:ascii="Tahoma" w:hAnsi="Tahoma" w:cs="Tahoma"/>
          <w:sz w:val="22"/>
          <w:szCs w:val="22"/>
        </w:rPr>
      </w:pPr>
      <w:r w:rsidRPr="002319E6">
        <w:rPr>
          <w:rFonts w:ascii="Tahoma" w:hAnsi="Tahoma" w:cs="Tahoma"/>
          <w:sz w:val="22"/>
          <w:szCs w:val="22"/>
        </w:rPr>
        <w:t xml:space="preserve">V Semilech </w:t>
      </w:r>
      <w:proofErr w:type="gramStart"/>
      <w:r w:rsidRPr="002319E6">
        <w:rPr>
          <w:rFonts w:ascii="Tahoma" w:hAnsi="Tahoma" w:cs="Tahoma"/>
          <w:sz w:val="22"/>
          <w:szCs w:val="22"/>
        </w:rPr>
        <w:t>1</w:t>
      </w:r>
      <w:r w:rsidR="00DB426F">
        <w:rPr>
          <w:rFonts w:ascii="Tahoma" w:hAnsi="Tahoma" w:cs="Tahoma"/>
          <w:sz w:val="22"/>
          <w:szCs w:val="22"/>
        </w:rPr>
        <w:t>4</w:t>
      </w:r>
      <w:r w:rsidRPr="002319E6">
        <w:rPr>
          <w:rFonts w:ascii="Tahoma" w:hAnsi="Tahoma" w:cs="Tahoma"/>
          <w:sz w:val="22"/>
          <w:szCs w:val="22"/>
        </w:rPr>
        <w:t>.10.2020</w:t>
      </w:r>
      <w:proofErr w:type="gramEnd"/>
    </w:p>
    <w:p w:rsidR="002319E6" w:rsidRPr="00CD66FD" w:rsidRDefault="002319E6" w:rsidP="00F23678">
      <w:pPr>
        <w:rPr>
          <w:rFonts w:ascii="Tahoma" w:hAnsi="Tahoma" w:cs="Tahoma"/>
          <w:b/>
          <w:sz w:val="22"/>
          <w:szCs w:val="22"/>
        </w:rPr>
      </w:pPr>
    </w:p>
    <w:p w:rsidR="00765F11" w:rsidRDefault="00765F11" w:rsidP="00F23678">
      <w:pPr>
        <w:rPr>
          <w:rFonts w:ascii="Tahoma" w:hAnsi="Tahoma" w:cs="Tahoma"/>
          <w:sz w:val="22"/>
          <w:szCs w:val="22"/>
        </w:rPr>
      </w:pPr>
    </w:p>
    <w:p w:rsidR="002319E6" w:rsidRDefault="002319E6" w:rsidP="00F23678">
      <w:pPr>
        <w:rPr>
          <w:rFonts w:ascii="Tahoma" w:hAnsi="Tahoma" w:cs="Tahoma"/>
          <w:sz w:val="22"/>
          <w:szCs w:val="22"/>
        </w:rPr>
      </w:pPr>
    </w:p>
    <w:p w:rsidR="00765F11" w:rsidRDefault="00765F11" w:rsidP="00F23678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 představenstvo:</w:t>
      </w:r>
    </w:p>
    <w:p w:rsidR="00765F11" w:rsidRPr="00765F11" w:rsidRDefault="00765F11" w:rsidP="00765F11">
      <w:pPr>
        <w:rPr>
          <w:rFonts w:ascii="Tahoma" w:eastAsia="Calibri" w:hAnsi="Tahoma" w:cs="Tahoma"/>
          <w:noProof/>
          <w:sz w:val="22"/>
          <w:szCs w:val="22"/>
        </w:rPr>
      </w:pPr>
      <w:r w:rsidRPr="00765F11">
        <w:rPr>
          <w:rFonts w:ascii="Tahoma" w:eastAsia="Calibri" w:hAnsi="Tahoma" w:cs="Tahoma"/>
          <w:noProof/>
          <w:sz w:val="22"/>
          <w:szCs w:val="22"/>
        </w:rPr>
        <w:t>Bohuše Randáková</w:t>
      </w:r>
    </w:p>
    <w:p w:rsidR="00765F11" w:rsidRPr="00765F11" w:rsidRDefault="00765F11" w:rsidP="00765F11">
      <w:pPr>
        <w:rPr>
          <w:rFonts w:ascii="Tahoma" w:eastAsia="Calibri" w:hAnsi="Tahoma" w:cs="Tahoma"/>
          <w:noProof/>
          <w:sz w:val="22"/>
          <w:szCs w:val="22"/>
        </w:rPr>
      </w:pPr>
      <w:r w:rsidRPr="00765F11">
        <w:rPr>
          <w:rFonts w:ascii="Tahoma" w:eastAsia="Calibri" w:hAnsi="Tahoma" w:cs="Tahoma"/>
          <w:noProof/>
          <w:sz w:val="22"/>
          <w:szCs w:val="22"/>
        </w:rPr>
        <w:t>Ředitelka SBD Semily</w:t>
      </w:r>
    </w:p>
    <w:p w:rsidR="00765F11" w:rsidRPr="00765F11" w:rsidRDefault="00765F11" w:rsidP="00765F11">
      <w:pPr>
        <w:rPr>
          <w:rFonts w:ascii="Tahoma" w:eastAsia="Calibri" w:hAnsi="Tahoma" w:cs="Tahoma"/>
          <w:noProof/>
          <w:sz w:val="22"/>
          <w:szCs w:val="22"/>
        </w:rPr>
      </w:pPr>
      <w:r w:rsidRPr="00765F11">
        <w:rPr>
          <w:rFonts w:ascii="Tahoma" w:eastAsia="Calibri" w:hAnsi="Tahoma" w:cs="Tahoma"/>
          <w:noProof/>
          <w:sz w:val="22"/>
          <w:szCs w:val="22"/>
        </w:rPr>
        <w:t>Předseda představenstva SBD</w:t>
      </w:r>
    </w:p>
    <w:p w:rsidR="00765F11" w:rsidRPr="00765F11" w:rsidRDefault="00765F11" w:rsidP="00765F11">
      <w:pPr>
        <w:rPr>
          <w:rFonts w:ascii="Tahoma" w:eastAsia="Calibri" w:hAnsi="Tahoma" w:cs="Tahoma"/>
          <w:noProof/>
          <w:sz w:val="22"/>
          <w:szCs w:val="22"/>
        </w:rPr>
      </w:pPr>
      <w:r w:rsidRPr="00765F11">
        <w:rPr>
          <w:rFonts w:ascii="Tahoma" w:eastAsia="Calibri" w:hAnsi="Tahoma" w:cs="Tahoma"/>
          <w:noProof/>
          <w:sz w:val="22"/>
          <w:szCs w:val="22"/>
        </w:rPr>
        <w:t>Bavlnářská 360</w:t>
      </w:r>
    </w:p>
    <w:p w:rsidR="00765F11" w:rsidRPr="00765F11" w:rsidRDefault="00765F11" w:rsidP="00765F11">
      <w:pPr>
        <w:rPr>
          <w:rFonts w:ascii="Tahoma" w:eastAsia="Calibri" w:hAnsi="Tahoma" w:cs="Tahoma"/>
          <w:noProof/>
          <w:sz w:val="22"/>
          <w:szCs w:val="22"/>
        </w:rPr>
      </w:pPr>
      <w:r w:rsidRPr="00765F11">
        <w:rPr>
          <w:rFonts w:ascii="Tahoma" w:eastAsia="Calibri" w:hAnsi="Tahoma" w:cs="Tahoma"/>
          <w:noProof/>
          <w:sz w:val="22"/>
          <w:szCs w:val="22"/>
        </w:rPr>
        <w:t>513 01  Semily</w:t>
      </w:r>
    </w:p>
    <w:p w:rsidR="00765F11" w:rsidRPr="00765F11" w:rsidRDefault="00765F11" w:rsidP="00765F11">
      <w:pPr>
        <w:rPr>
          <w:rFonts w:ascii="Tahoma" w:eastAsia="Calibri" w:hAnsi="Tahoma" w:cs="Tahoma"/>
          <w:noProof/>
          <w:sz w:val="22"/>
          <w:szCs w:val="22"/>
        </w:rPr>
      </w:pPr>
      <w:r w:rsidRPr="00765F11">
        <w:rPr>
          <w:rFonts w:ascii="Tahoma" w:eastAsia="Calibri" w:hAnsi="Tahoma" w:cs="Tahoma"/>
          <w:noProof/>
          <w:sz w:val="22"/>
          <w:szCs w:val="22"/>
        </w:rPr>
        <w:t>mob.: 739 020 371</w:t>
      </w:r>
    </w:p>
    <w:p w:rsidR="00765F11" w:rsidRDefault="00765F11" w:rsidP="00765F11">
      <w:pPr>
        <w:rPr>
          <w:rFonts w:ascii="Tahoma" w:eastAsia="Calibri" w:hAnsi="Tahoma" w:cs="Tahoma"/>
          <w:noProof/>
          <w:sz w:val="22"/>
          <w:szCs w:val="22"/>
        </w:rPr>
      </w:pPr>
      <w:r w:rsidRPr="00765F11">
        <w:rPr>
          <w:rFonts w:ascii="Tahoma" w:eastAsia="Calibri" w:hAnsi="Tahoma" w:cs="Tahoma"/>
          <w:noProof/>
          <w:sz w:val="22"/>
          <w:szCs w:val="22"/>
        </w:rPr>
        <w:t xml:space="preserve">e-mail: </w:t>
      </w:r>
      <w:hyperlink r:id="rId9" w:history="1">
        <w:r w:rsidR="0086727A" w:rsidRPr="00646B84">
          <w:rPr>
            <w:rStyle w:val="Hypertextovodkaz"/>
            <w:rFonts w:ascii="Tahoma" w:eastAsia="Calibri" w:hAnsi="Tahoma" w:cs="Tahoma"/>
            <w:noProof/>
            <w:sz w:val="22"/>
            <w:szCs w:val="22"/>
          </w:rPr>
          <w:t>randakova@sbdsemily.cz</w:t>
        </w:r>
      </w:hyperlink>
    </w:p>
    <w:p w:rsidR="0086727A" w:rsidRDefault="0086727A" w:rsidP="00765F11">
      <w:pPr>
        <w:rPr>
          <w:rFonts w:ascii="Tahoma" w:eastAsia="Calibri" w:hAnsi="Tahoma" w:cs="Tahoma"/>
          <w:noProof/>
          <w:sz w:val="22"/>
          <w:szCs w:val="22"/>
        </w:rPr>
      </w:pPr>
    </w:p>
    <w:p w:rsidR="00176228" w:rsidRDefault="00176228"/>
    <w:sectPr w:rsidR="00176228" w:rsidSect="00CA7649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4E4" w:rsidRDefault="00AB74E4" w:rsidP="00CA7649">
      <w:r>
        <w:separator/>
      </w:r>
    </w:p>
  </w:endnote>
  <w:endnote w:type="continuationSeparator" w:id="0">
    <w:p w:rsidR="00AB74E4" w:rsidRDefault="00AB74E4" w:rsidP="00CA7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5BD" w:rsidRDefault="00393968">
    <w:pPr>
      <w:pStyle w:val="Zpat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4E4" w:rsidRDefault="00AB74E4" w:rsidP="00CA7649">
      <w:r>
        <w:separator/>
      </w:r>
    </w:p>
  </w:footnote>
  <w:footnote w:type="continuationSeparator" w:id="0">
    <w:p w:rsidR="00AB74E4" w:rsidRDefault="00AB74E4" w:rsidP="00CA76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36335A"/>
    <w:multiLevelType w:val="multilevel"/>
    <w:tmpl w:val="8AEAAB60"/>
    <w:lvl w:ilvl="0">
      <w:start w:val="8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678"/>
    <w:rsid w:val="00176228"/>
    <w:rsid w:val="00177A77"/>
    <w:rsid w:val="002319E6"/>
    <w:rsid w:val="00393968"/>
    <w:rsid w:val="00454DD8"/>
    <w:rsid w:val="004B6AB2"/>
    <w:rsid w:val="00765F11"/>
    <w:rsid w:val="00837C42"/>
    <w:rsid w:val="0086727A"/>
    <w:rsid w:val="00AB74E4"/>
    <w:rsid w:val="00B272CE"/>
    <w:rsid w:val="00B74657"/>
    <w:rsid w:val="00C50666"/>
    <w:rsid w:val="00C52A54"/>
    <w:rsid w:val="00CA7649"/>
    <w:rsid w:val="00CD66FD"/>
    <w:rsid w:val="00DB426F"/>
    <w:rsid w:val="00E320A1"/>
    <w:rsid w:val="00EA3911"/>
    <w:rsid w:val="00F23678"/>
    <w:rsid w:val="00FB4542"/>
    <w:rsid w:val="00FE1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3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F23678"/>
    <w:rPr>
      <w:color w:val="0000FF"/>
      <w:u w:val="single"/>
    </w:rPr>
  </w:style>
  <w:style w:type="paragraph" w:styleId="Zpat">
    <w:name w:val="footer"/>
    <w:basedOn w:val="Normln"/>
    <w:link w:val="ZpatChar"/>
    <w:rsid w:val="00F2367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F2367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andard">
    <w:name w:val="Standard"/>
    <w:rsid w:val="00F2367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3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F23678"/>
    <w:rPr>
      <w:color w:val="0000FF"/>
      <w:u w:val="single"/>
    </w:rPr>
  </w:style>
  <w:style w:type="paragraph" w:styleId="Zpat">
    <w:name w:val="footer"/>
    <w:basedOn w:val="Normln"/>
    <w:link w:val="ZpatChar"/>
    <w:rsid w:val="00F2367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F2367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andard">
    <w:name w:val="Standard"/>
    <w:rsid w:val="00F2367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dsemily@sbdsemily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andakova@sbdsemil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1476</Characters>
  <Application>Microsoft Office Word</Application>
  <DocSecurity>4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sveceny</dc:creator>
  <cp:lastModifiedBy>Tulakova</cp:lastModifiedBy>
  <cp:revision>2</cp:revision>
  <cp:lastPrinted>2020-10-14T07:46:00Z</cp:lastPrinted>
  <dcterms:created xsi:type="dcterms:W3CDTF">2020-10-14T07:47:00Z</dcterms:created>
  <dcterms:modified xsi:type="dcterms:W3CDTF">2020-10-14T07:47:00Z</dcterms:modified>
</cp:coreProperties>
</file>